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44A4B" w:rsidRPr="00B44A4B">
        <w:rPr>
          <w:rFonts w:ascii="Times New Roman" w:hAnsi="Times New Roman"/>
          <w:sz w:val="28"/>
          <w:szCs w:val="28"/>
          <w:u w:val="single"/>
        </w:rPr>
        <w:t>Орджоникидзе ул., д.5, к.2</w:t>
      </w:r>
      <w:r w:rsidR="00B44A4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A2B5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44A4B"/>
    <w:rsid w:val="00B70C57"/>
    <w:rsid w:val="00B82253"/>
    <w:rsid w:val="00B837E4"/>
    <w:rsid w:val="00B86403"/>
    <w:rsid w:val="00B87701"/>
    <w:rsid w:val="00BA0615"/>
    <w:rsid w:val="00BA2B5F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B26C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2024-02-22T07:53:00Z</dcterms:modified>
</cp:coreProperties>
</file>